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Objet : campagne de sensibilisation nationale pour la 33e Journée mondiale de la fibromyalgie – 12 mai 2026 : « La France En Bleu »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Madame / Monsieur le Maire,</w:t>
        <w:br w:type="textWrapping"/>
        <w:t xml:space="preserve">Citoyen.ne de votre ville, je sollicite aujourd’hui votre soutien à travers la participation de</w:t>
        <w:br w:type="textWrapping"/>
        <w:t xml:space="preserve">notre commune à la campagne de sensibilisation « La France En Bleu », pour la prochaine</w:t>
        <w:br w:type="textWrapping"/>
        <w:t xml:space="preserve">journée mondiale de la fibromyalgie.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La fibromyalgie est une maladie encore peu connue, incomprise, très peu prise en charge</w:t>
        <w:br w:type="textWrapping"/>
        <w:t xml:space="preserve">et qui concerne environ 2% de la population et qui se développe de plus en plus. Bien</w:t>
        <w:br w:type="textWrapping"/>
        <w:t xml:space="preserve">qu’elle soit reconnue comme maladie par l’OMS depuis 1992, par la Haute Autorité de</w:t>
        <w:br w:type="textWrapping"/>
        <w:t xml:space="preserve">Santé depuis cette année, elle est encore ignorée par une majorité des services de santé.</w:t>
        <w:br w:type="textWrapping"/>
        <w:t xml:space="preserve">L’Association Fibromyalgies.fr, fondée en 2009 et reconnue d’intérêt général, a pour</w:t>
        <w:br w:type="textWrapping"/>
        <w:t xml:space="preserve">objectif d’apporter conseils et soutien aux personnes touchées par la fibromyalgie, de</w:t>
        <w:br w:type="textWrapping"/>
        <w:t xml:space="preserve">mener des campagnes de sensibilisation et de lutter pour une meilleure reconnaissance</w:t>
        <w:br w:type="textWrapping"/>
        <w:t xml:space="preserve">institutionnelle et le développement des programmes de recherche sur cette maladie.</w:t>
        <w:br w:type="textWrapping"/>
        <w:t xml:space="preserve">Déjà membre depuis plusieurs années du Groupement Fibromyalgie*, Fibromyalgies.fr a</w:t>
        <w:br w:type="textWrapping"/>
        <w:t xml:space="preserve">également développé des partenariats avec des associations internationales comme AISF</w:t>
        <w:br w:type="textWrapping"/>
        <w:t xml:space="preserve">ODV (Association Italienne du Syndrome de Fibromyalgie) et est désormais intégrée à</w:t>
        <w:br w:type="textWrapping"/>
        <w:t xml:space="preserve">l’ENFA (European Network of Fibromyalgia Associations), seule association française à y</w:t>
        <w:br w:type="textWrapping"/>
        <w:t xml:space="preserve">figurer.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Cette campagne, « La France En Bleu », s’inscrit donc parfaitement dans ses missions.</w:t>
        <w:br w:type="textWrapping"/>
        <w:t xml:space="preserve">Le 12 mai prochain, la Journée Mondiale de la Fibromyalgie sera célébrée, une opportunité</w:t>
        <w:br w:type="textWrapping"/>
        <w:t xml:space="preserve">essentielle pour sensibiliser le public à cette maladie qui affecte notre qualité de vie.</w:t>
        <w:br w:type="textWrapping"/>
        <w:t xml:space="preserve">Je vous sollicite aujourd’hui pour participer à une action simple, mais significative :</w:t>
        <w:br w:type="textWrapping"/>
        <w:t xml:space="preserve">illuminer un monument emblématique de notre ville en bleu le soir du 12 mai – ou le</w:t>
        <w:br w:type="textWrapping"/>
        <w:t xml:space="preserve">décorer en bleu la journée (ballons, rubans…) – et relayer cette initiative sur vos supports</w:t>
        <w:br w:type="textWrapping"/>
        <w:t xml:space="preserve">de communication.</w:t>
        <w:br w:type="textWrapping"/>
        <w:t xml:space="preserve">Cette action symbolise la solidarité envers ceux qui souffrent de la fibromyalgie et crée un</w:t>
        <w:br w:type="textWrapping"/>
        <w:t xml:space="preserve">impact visuel fort, attirant l’attention sur cette cause importante. Elle montre que notre</w:t>
        <w:br w:type="textWrapping"/>
        <w:t xml:space="preserve">commune est prête à se tenir aux côtés de nos citoyens les plus vulnérables, et à contribuer</w:t>
        <w:br w:type="textWrapping"/>
        <w:t xml:space="preserve">à rendre visible une souffrance souvent invisible.</w:t>
        <w:br w:type="textWrapping"/>
        <w:t xml:space="preserve">Cela permettrait également à aux habitants atteints de fibromyalgie de découvrir cette</w:t>
        <w:br w:type="textWrapping"/>
        <w:t xml:space="preserve">association et de les contacter pour trouver soutien, conseils et entraide.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Votre soutien serait pour nous un message d’espoir et de reconnaissance. Il permettrait à</w:t>
        <w:br w:type="textWrapping"/>
        <w:t xml:space="preserve">notre ville de montrer son engagement dans une initiative de santé publique nationale et</w:t>
        <w:br w:type="textWrapping"/>
        <w:t xml:space="preserve">mondiale.</w:t>
        <w:br w:type="textWrapping"/>
        <w:t xml:space="preserve">Si toutefois vous n’avez pas les moyens techniques pour illuminer un bâtiment en bleu, des</w:t>
        <w:br w:type="textWrapping"/>
        <w:t xml:space="preserve">rubans, des drapeaux, des ballons bleus, une publication sur vos supports de</w:t>
        <w:br w:type="textWrapping"/>
        <w:t xml:space="preserve">communication et/ou un affichage sur des panneaux ou bulletins municipaux seraient des</w:t>
        <w:br w:type="textWrapping"/>
        <w:t xml:space="preserve">alternatives.</w:t>
        <w:br w:type="textWrapping"/>
        <w:t xml:space="preserve">Plusieurs éléments figurent en pièces jointes de ce message, notamment le plaidoyer</w:t>
        <w:br w:type="textWrapping"/>
        <w:t xml:space="preserve">complet, et l’association Fibromyalgies.fr pourra aussi vous transmettre tout visuel ou</w:t>
        <w:br w:type="textWrapping"/>
        <w:t xml:space="preserve">document complémentaire pouvant vous aider.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0bcd4"/>
          <w:sz w:val="24"/>
          <w:szCs w:val="24"/>
          <w:u w:val="singl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La 2e édition de cette campagne de sensibilisation, le 12 mai 2025, a été un grand succès !</w:t>
        <w:br w:type="textWrapping"/>
        <w:t xml:space="preserve">Et l’association remercie très chaleureusement toutes les personnes, agents, élus,</w:t>
        <w:br w:type="textWrapping"/>
        <w:t xml:space="preserve">communes, collectivités, institutions… qui ont contribué à cette réussite !</w:t>
        <w:br w:type="textWrapping"/>
        <w:t xml:space="preserve">Près de 600 villes de France ont participé ; des plus petites de quelques centaines</w:t>
        <w:br w:type="textWrapping"/>
        <w:t xml:space="preserve">d’habitants aux plus grandes comme Paris, Marseille, Lille, Lyon… ; tout comme des</w:t>
        <w:br w:type="textWrapping"/>
        <w:t xml:space="preserve">collectivités territoriales (communautés de communes, hôpitaux, préfectures, conseils</w:t>
        <w:br w:type="textWrapping"/>
        <w:t xml:space="preserve">départementaux).</w:t>
        <w:br w:type="textWrapping"/>
        <w:t xml:space="preserve">Nous avons reçu le soutien de nombreux députés et sénateurs et l’Assemblée Nationale</w:t>
        <w:br w:type="textWrapping"/>
        <w:t xml:space="preserve">elle-même s’est illuminée de bleu le soir du 12 mai dernier, en soutien aux personnes</w:t>
        <w:br w:type="textWrapping"/>
        <w:t xml:space="preserve">atteintes de fibromyalgie !</w:t>
        <w:br w:type="textWrapping"/>
        <w:t xml:space="preserve">Vous pourrez consulter les détails de cette action sur notre revue de presse :</w:t>
        <w:br w:type="textWrapping"/>
      </w:r>
      <w:hyperlink r:id="rId6">
        <w:r w:rsidDel="00000000" w:rsidR="00000000" w:rsidRPr="00000000">
          <w:rPr>
            <w:color w:val="00bcd4"/>
            <w:sz w:val="24"/>
            <w:szCs w:val="24"/>
            <w:u w:val="single"/>
            <w:rtl w:val="0"/>
          </w:rPr>
          <w:t xml:space="preserve">https://www.calameo.com/read/007959590077650a60020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De plus, en juillet 2025, sous l’impulsion de Fibromyalgies.fr, la Haute Autorité de la Santé</w:t>
        <w:br w:type="textWrapping"/>
        <w:t xml:space="preserve">a publié son rapport sur la fibromyalgie. La HAS reconnaît enfin la fibromyalgie comme</w:t>
        <w:br w:type="textWrapping"/>
        <w:t xml:space="preserve">maladie et donne ses préconisations pour les professionnels de santé et les décideurs</w:t>
        <w:br w:type="textWrapping"/>
        <w:t xml:space="preserve">politiques.</w:t>
        <w:br w:type="textWrapping"/>
        <w:t xml:space="preserve">Cependant, bien que ce rapport soit une grande avancée, cela n’est pas un aboutissement.</w:t>
        <w:br w:type="textWrapping"/>
        <w:t xml:space="preserve">La mise en pratique de ces recommandations est source d’inquiétude compte tenu des</w:t>
        <w:br w:type="textWrapping"/>
        <w:t xml:space="preserve">problématiques de santé actuelles (déserts médicaux, médecins débordés, aucun</w:t>
        <w:br w:type="textWrapping"/>
        <w:t xml:space="preserve">programme de recherche, prise en charge pluridisciplinaire impossible à appliquer…).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Ainsi, afin que ce rapport et la mobilisation importante du 12 mai dernier ne restent lettre</w:t>
        <w:br w:type="textWrapping"/>
        <w:t xml:space="preserve">morte, nous comptons faire de cette 3e édition de « La France En Bleu » une opération de</w:t>
        <w:br w:type="textWrapping"/>
        <w:t xml:space="preserve">grande ampleur !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Je me tiens à votre disposition pour toute information supplémentaire, tout comme</w:t>
        <w:br w:type="textWrapping"/>
        <w:t xml:space="preserve">l’association Fibromyalgies.fr.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En espérant vivement votre soutien, je vous remercie de l’attention portée à cette</w:t>
        <w:br w:type="textWrapping"/>
        <w:t xml:space="preserve">demande et vous adresse, Madame / Monsieur le Maire, mes sincères salutations.</w:t>
        <w:br w:type="textWrapping"/>
        <w:t xml:space="preserve">Signature (Mme/M. Prénom NOM)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#lafranceenbleu, #lfeb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84.00000000000006" w:lineRule="auto"/>
        <w:ind w:left="72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* Membres du groupement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84.00000000000006" w:lineRule="auto"/>
        <w:ind w:left="1440" w:hanging="360"/>
      </w:pPr>
      <w:hyperlink r:id="rId7">
        <w:r w:rsidDel="00000000" w:rsidR="00000000" w:rsidRPr="00000000">
          <w:rPr>
            <w:b w:val="1"/>
            <w:bCs w:val="1"/>
            <w:i w:val="1"/>
            <w:iCs w:val="1"/>
            <w:color w:val="00bcd4"/>
            <w:sz w:val="24"/>
            <w:szCs w:val="24"/>
            <w:u w:val="single"/>
            <w:rtl w:val="0"/>
          </w:rPr>
          <w:t xml:space="preserve">Chrysalide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84.00000000000006" w:lineRule="auto"/>
        <w:ind w:left="1440" w:hanging="360"/>
      </w:pPr>
      <w:hyperlink r:id="rId8">
        <w:r w:rsidDel="00000000" w:rsidR="00000000" w:rsidRPr="00000000">
          <w:rPr>
            <w:b w:val="1"/>
            <w:bCs w:val="1"/>
            <w:i w:val="1"/>
            <w:iCs w:val="1"/>
            <w:color w:val="00bcd4"/>
            <w:sz w:val="24"/>
            <w:szCs w:val="24"/>
            <w:u w:val="single"/>
            <w:rtl w:val="0"/>
          </w:rPr>
          <w:t xml:space="preserve">Ma fibromyalgie au quotidien en France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84.00000000000006" w:lineRule="auto"/>
        <w:ind w:left="1440" w:hanging="360"/>
      </w:pPr>
      <w:hyperlink r:id="rId9">
        <w:r w:rsidDel="00000000" w:rsidR="00000000" w:rsidRPr="00000000">
          <w:rPr>
            <w:b w:val="1"/>
            <w:bCs w:val="1"/>
            <w:i w:val="1"/>
            <w:iCs w:val="1"/>
            <w:color w:val="00bcd4"/>
            <w:sz w:val="24"/>
            <w:szCs w:val="24"/>
            <w:u w:val="single"/>
            <w:rtl w:val="0"/>
          </w:rPr>
          <w:t xml:space="preserve">Fibromyalgie Rhône Alpes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84.00000000000006" w:lineRule="auto"/>
        <w:ind w:left="1440" w:hanging="360"/>
      </w:pPr>
      <w:hyperlink r:id="rId10">
        <w:r w:rsidDel="00000000" w:rsidR="00000000" w:rsidRPr="00000000">
          <w:rPr>
            <w:b w:val="1"/>
            <w:bCs w:val="1"/>
            <w:i w:val="1"/>
            <w:iCs w:val="1"/>
            <w:color w:val="00bcd4"/>
            <w:sz w:val="24"/>
            <w:szCs w:val="24"/>
            <w:u w:val="single"/>
            <w:rtl w:val="0"/>
          </w:rPr>
          <w:t xml:space="preserve">Pays Ancenis Fibromyalgie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0bcd4"/>
          <w:sz w:val="24"/>
          <w:szCs w:val="24"/>
          <w:u w:val="singl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Contact : </w:t>
      </w:r>
      <w:r w:rsidDel="00000000" w:rsidR="00000000" w:rsidRPr="00000000">
        <w:rPr>
          <w:color w:val="00bcd4"/>
          <w:sz w:val="24"/>
          <w:szCs w:val="24"/>
          <w:rtl w:val="0"/>
        </w:rPr>
        <w:t xml:space="preserve">fibromyalgies.fr@gmail.com</w:t>
        <w:br w:type="textWrapping"/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Revue de presse La France En Bleu 2025 :</w:t>
        <w:br w:type="textWrapping"/>
      </w:r>
      <w:hyperlink r:id="rId11">
        <w:r w:rsidDel="00000000" w:rsidR="00000000" w:rsidRPr="00000000">
          <w:rPr>
            <w:color w:val="00bcd4"/>
            <w:sz w:val="24"/>
            <w:szCs w:val="24"/>
            <w:u w:val="single"/>
            <w:rtl w:val="0"/>
          </w:rPr>
          <w:t xml:space="preserve">https://www.calameo.com/read/007959590077650a60020</w:t>
          <w:br w:type="textWrapping"/>
        </w:r>
      </w:hyperlink>
      <w:r w:rsidDel="00000000" w:rsidR="00000000" w:rsidRPr="00000000">
        <w:rPr>
          <w:color w:val="0a0a0a"/>
          <w:sz w:val="24"/>
          <w:szCs w:val="24"/>
          <w:rtl w:val="0"/>
        </w:rPr>
        <w:t xml:space="preserve">Lien vers le site de l’association : </w:t>
      </w:r>
      <w:hyperlink r:id="rId12">
        <w:r w:rsidDel="00000000" w:rsidR="00000000" w:rsidRPr="00000000">
          <w:rPr>
            <w:color w:val="00bcd4"/>
            <w:sz w:val="24"/>
            <w:szCs w:val="24"/>
            <w:u w:val="single"/>
            <w:rtl w:val="0"/>
          </w:rPr>
          <w:t xml:space="preserve">https://fibromyalgies.fr/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84.00000000000006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NB : si vous participez à cette opération, d’une quelconque façon, n’hésitez pas à nous en</w:t>
        <w:br w:type="textWrapping"/>
        <w:t xml:space="preserve">informer par retour de mail. Cela nous permettra de citer votre commune publiquement</w:t>
        <w:br w:type="textWrapping"/>
        <w:t xml:space="preserve">et de vous remercier.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alameo.com/read/007959590077650a60020" TargetMode="External"/><Relationship Id="rId10" Type="http://schemas.openxmlformats.org/officeDocument/2006/relationships/hyperlink" Target="https://fibromyalgies.fr/pays-ancenis-fibromyalgie/" TargetMode="External"/><Relationship Id="rId12" Type="http://schemas.openxmlformats.org/officeDocument/2006/relationships/hyperlink" Target="https://fibromyalgies.fr/" TargetMode="External"/><Relationship Id="rId9" Type="http://schemas.openxmlformats.org/officeDocument/2006/relationships/hyperlink" Target="https://www.facebook.com/groups/56853290431573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lameo.com/read/007959590077650a60020" TargetMode="External"/><Relationship Id="rId7" Type="http://schemas.openxmlformats.org/officeDocument/2006/relationships/hyperlink" Target="https://fibromyalgies.fr/associations-partenaires/association-chrysalide/" TargetMode="External"/><Relationship Id="rId8" Type="http://schemas.openxmlformats.org/officeDocument/2006/relationships/hyperlink" Target="https://fibromyalgies.fr/ma-fibromyalgie-au-quotidien-en-fr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